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2"/>
        <w:rPr>
          <w:rFonts w:hint="eastAsia" w:ascii="宋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附件4</w:t>
      </w:r>
    </w:p>
    <w:p>
      <w:pPr>
        <w:spacing w:line="400" w:lineRule="exact"/>
        <w:rPr>
          <w:rFonts w:hint="eastAsia" w:ascii="宋体" w:hAnsi="宋体" w:eastAsia="黑体"/>
          <w:color w:val="000000"/>
          <w:spacing w:val="20"/>
          <w:sz w:val="28"/>
          <w:szCs w:val="28"/>
        </w:rPr>
      </w:pPr>
      <w:r>
        <w:rPr>
          <w:rFonts w:hint="eastAsia" w:ascii="宋体" w:hAnsi="宋体" w:eastAsia="黑体"/>
          <w:color w:val="000000"/>
          <w:spacing w:val="20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hint="eastAsia" w:ascii="宋体" w:hAnsi="宋体" w:eastAsia="小标宋" w:cs="小标宋"/>
          <w:color w:val="000000"/>
          <w:sz w:val="44"/>
          <w:szCs w:val="44"/>
        </w:rPr>
      </w:pPr>
      <w:r>
        <w:rPr>
          <w:rFonts w:hint="eastAsia" w:ascii="宋体" w:hAnsi="宋体" w:eastAsia="小标宋" w:cs="小标宋"/>
          <w:color w:val="000000"/>
          <w:sz w:val="44"/>
          <w:szCs w:val="44"/>
        </w:rPr>
        <w:t>最低生活保障入户调查表</w:t>
      </w:r>
    </w:p>
    <w:tbl>
      <w:tblPr>
        <w:tblStyle w:val="2"/>
        <w:tblpPr w:leftFromText="180" w:rightFromText="180" w:vertAnchor="text" w:horzAnchor="page" w:tblpXSpec="center" w:tblpY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41"/>
        <w:gridCol w:w="431"/>
        <w:gridCol w:w="625"/>
        <w:gridCol w:w="15"/>
        <w:gridCol w:w="810"/>
        <w:gridCol w:w="14"/>
        <w:gridCol w:w="824"/>
        <w:gridCol w:w="1480"/>
        <w:gridCol w:w="825"/>
        <w:gridCol w:w="715"/>
        <w:gridCol w:w="289"/>
        <w:gridCol w:w="16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77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>
            <w:pPr>
              <w:spacing w:before="156" w:beforeLines="50"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 xml:space="preserve"> 乡镇/街道</w:t>
            </w:r>
            <w:r>
              <w:rPr>
                <w:rFonts w:hint="eastAsia" w:ascii="宋体" w:hAnsi="宋体" w:eastAsia="仿宋_GB2312"/>
                <w:color w:val="000000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 xml:space="preserve">村（社区）                     </w:t>
            </w: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 xml:space="preserve">   </w:t>
            </w:r>
          </w:p>
          <w:p>
            <w:pPr>
              <w:spacing w:after="93" w:afterLines="30"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调查时间：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申请人姓名</w:t>
            </w:r>
          </w:p>
        </w:tc>
        <w:tc>
          <w:tcPr>
            <w:tcW w:w="3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家庭人口数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户籍地址</w:t>
            </w:r>
          </w:p>
        </w:tc>
        <w:tc>
          <w:tcPr>
            <w:tcW w:w="7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现居住地</w:t>
            </w:r>
          </w:p>
        </w:tc>
        <w:tc>
          <w:tcPr>
            <w:tcW w:w="3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家庭经济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状况</w:t>
            </w:r>
          </w:p>
        </w:tc>
        <w:tc>
          <w:tcPr>
            <w:tcW w:w="7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779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1.共同生活家庭成员基本情况信息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与申请人关系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健康状况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22"/>
                <w:szCs w:val="22"/>
              </w:rPr>
              <w:t>（健康、一般、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22"/>
                <w:szCs w:val="22"/>
              </w:rPr>
              <w:t xml:space="preserve"> 残疾、患病）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职业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月/年收入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9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2.法定赡（抚、扶）养义务人信息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与申请人关系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健康状况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22"/>
                <w:szCs w:val="22"/>
              </w:rPr>
              <w:t>（健康、一般、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22"/>
                <w:szCs w:val="22"/>
              </w:rPr>
              <w:t xml:space="preserve"> 残疾、患病）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职业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月/年收入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困难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综合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76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　</w:t>
            </w: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779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="62" w:beforeLines="20"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是否与申请材料一致：是□    否□   说明情况：</w:t>
            </w: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8779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before="62" w:beforeLines="20"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入户调查人员签字（两人以上）：</w:t>
            </w:r>
          </w:p>
          <w:p>
            <w:pPr>
              <w:spacing w:before="62" w:beforeLines="20"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申请人（或共同生活家庭成员）签字：</w:t>
            </w: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 xml:space="preserve">        </w:t>
            </w:r>
          </w:p>
        </w:tc>
      </w:tr>
    </w:tbl>
    <w:p>
      <w:pPr>
        <w:spacing w:line="300" w:lineRule="exact"/>
        <w:ind w:firstLine="241" w:firstLineChars="100"/>
        <w:jc w:val="left"/>
        <w:rPr>
          <w:rFonts w:hint="eastAsia" w:ascii="宋体" w:hAnsi="宋体" w:eastAsia="楷体_GB2312"/>
          <w:b/>
          <w:color w:val="000000"/>
          <w:sz w:val="24"/>
        </w:rPr>
      </w:pPr>
      <w:r>
        <w:rPr>
          <w:rFonts w:hint="eastAsia" w:ascii="宋体" w:hAnsi="宋体" w:eastAsia="楷体_GB2312"/>
          <w:b/>
          <w:color w:val="000000"/>
          <w:sz w:val="24"/>
        </w:rPr>
        <w:t>填表说明：</w:t>
      </w:r>
    </w:p>
    <w:p>
      <w:pPr>
        <w:spacing w:line="300" w:lineRule="exact"/>
        <w:ind w:firstLine="240" w:firstLineChars="100"/>
        <w:jc w:val="left"/>
        <w:rPr>
          <w:rFonts w:hint="eastAsia" w:ascii="宋体" w:hAnsi="宋体" w:eastAsia="楷体_GB2312"/>
          <w:color w:val="000000"/>
          <w:sz w:val="24"/>
        </w:rPr>
      </w:pPr>
      <w:r>
        <w:rPr>
          <w:rFonts w:hint="eastAsia" w:ascii="宋体" w:hAnsi="宋体" w:eastAsia="楷体_GB2312"/>
          <w:color w:val="000000"/>
          <w:sz w:val="24"/>
        </w:rPr>
        <w:t>1.本表由工作人员填写。</w:t>
      </w:r>
    </w:p>
    <w:p>
      <w:pPr>
        <w:spacing w:line="300" w:lineRule="exact"/>
        <w:ind w:firstLine="240" w:firstLineChars="100"/>
        <w:jc w:val="left"/>
        <w:rPr>
          <w:rFonts w:hint="eastAsia" w:ascii="宋体" w:hAnsi="宋体" w:eastAsia="楷体_GB2312"/>
          <w:color w:val="000000"/>
          <w:sz w:val="24"/>
        </w:rPr>
      </w:pPr>
      <w:r>
        <w:rPr>
          <w:rFonts w:hint="eastAsia" w:ascii="宋体" w:hAnsi="宋体" w:eastAsia="楷体_GB2312"/>
          <w:color w:val="000000"/>
          <w:sz w:val="24"/>
        </w:rPr>
        <w:t>2.家庭经济状况填写家庭收入、财产和支出等情况；</w:t>
      </w:r>
    </w:p>
    <w:p>
      <w:pPr>
        <w:ind w:firstLine="240" w:firstLineChars="100"/>
      </w:pPr>
      <w:bookmarkStart w:id="0" w:name="_GoBack"/>
      <w:bookmarkEnd w:id="0"/>
      <w:r>
        <w:rPr>
          <w:rFonts w:hint="eastAsia" w:ascii="宋体" w:hAnsi="宋体" w:eastAsia="楷体_GB2312"/>
          <w:color w:val="000000"/>
          <w:sz w:val="24"/>
        </w:rPr>
        <w:t>3.家庭困难综合情况填写造成家庭经济困难的主要原因。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D564A"/>
    <w:multiLevelType w:val="multilevel"/>
    <w:tmpl w:val="415D564A"/>
    <w:lvl w:ilvl="0" w:tentative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E1C0E"/>
    <w:rsid w:val="40BC6F39"/>
    <w:rsid w:val="650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2022-11-27T04:48:00Z</dcterms:created>
  <dc:creator>马婧熠</dc:creator>
  <cp:lastModifiedBy>马婧熠</cp:lastModifiedBy>
  <dcterms:modified xsi:type="dcterms:W3CDTF">2022-11-27T04:56:16Z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