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人民调解工作服务指南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人民调解是指在人民调解组织的主持下，以国家法律、法规、规章和社会公德为依据，对民间纠纷当事人进行说服教育、规劝疏导，促使纠纷各方当事人互谅互让、平等协商，自愿达成协议、</w:t>
      </w:r>
      <w:r>
        <w:rPr>
          <w:rFonts w:hint="eastAsia" w:ascii="仿宋" w:hAnsi="仿宋" w:eastAsia="仿宋"/>
          <w:sz w:val="32"/>
          <w:szCs w:val="32"/>
          <w:lang w:val="en-US" w:eastAsia="zh-CN"/>
        </w:rPr>
        <w:t>解决民间纠纷的活动。</w:t>
      </w:r>
    </w:p>
    <w:p>
      <w:pPr>
        <w:spacing w:line="58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人民调解委员会</w:t>
      </w:r>
      <w:r>
        <w:rPr>
          <w:rFonts w:hint="eastAsia" w:ascii="黑体" w:hAnsi="黑体" w:eastAsia="黑体" w:cs="黑体"/>
          <w:sz w:val="32"/>
          <w:szCs w:val="32"/>
          <w:lang w:eastAsia="zh-CN"/>
        </w:rPr>
        <w:t>设在哪里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人民调解委员会是依法设立的调解民间纠纷的群众组织。</w:t>
      </w:r>
      <w:r>
        <w:rPr>
          <w:rFonts w:hint="eastAsia" w:ascii="仿宋" w:hAnsi="仿宋" w:eastAsia="仿宋"/>
          <w:sz w:val="32"/>
          <w:szCs w:val="32"/>
          <w:lang w:eastAsia="zh-CN"/>
        </w:rPr>
        <w:t>主要包括县、乡、村三级人民调解委员会。</w:t>
      </w:r>
      <w:r>
        <w:rPr>
          <w:rFonts w:hint="eastAsia" w:ascii="仿宋" w:hAnsi="仿宋" w:eastAsia="仿宋"/>
          <w:b/>
          <w:bCs/>
          <w:sz w:val="32"/>
          <w:szCs w:val="32"/>
        </w:rPr>
        <w:t>设立主体</w:t>
      </w:r>
      <w:r>
        <w:rPr>
          <w:rFonts w:hint="eastAsia" w:ascii="仿宋" w:hAnsi="仿宋" w:eastAsia="仿宋"/>
          <w:sz w:val="32"/>
          <w:szCs w:val="32"/>
        </w:rPr>
        <w:t>包括村</w:t>
      </w:r>
      <w:r>
        <w:rPr>
          <w:rFonts w:hint="eastAsia" w:ascii="仿宋" w:hAnsi="仿宋" w:eastAsia="仿宋"/>
          <w:sz w:val="32"/>
          <w:szCs w:val="32"/>
          <w:lang w:eastAsia="zh-CN"/>
        </w:rPr>
        <w:t>（</w:t>
      </w:r>
      <w:r>
        <w:rPr>
          <w:rFonts w:hint="eastAsia" w:ascii="仿宋" w:hAnsi="仿宋" w:eastAsia="仿宋"/>
          <w:sz w:val="32"/>
          <w:szCs w:val="32"/>
        </w:rPr>
        <w:t>居</w:t>
      </w:r>
      <w:r>
        <w:rPr>
          <w:rFonts w:hint="eastAsia" w:ascii="仿宋" w:hAnsi="仿宋" w:eastAsia="仿宋"/>
          <w:sz w:val="32"/>
          <w:szCs w:val="32"/>
          <w:lang w:eastAsia="zh-CN"/>
        </w:rPr>
        <w:t>）</w:t>
      </w:r>
      <w:r>
        <w:rPr>
          <w:rFonts w:hint="eastAsia" w:ascii="仿宋" w:hAnsi="仿宋" w:eastAsia="仿宋"/>
          <w:sz w:val="32"/>
          <w:szCs w:val="32"/>
        </w:rPr>
        <w:t>民委员会</w:t>
      </w:r>
      <w:r>
        <w:rPr>
          <w:rFonts w:hint="eastAsia" w:ascii="仿宋" w:hAnsi="仿宋" w:eastAsia="仿宋"/>
          <w:sz w:val="32"/>
          <w:szCs w:val="32"/>
          <w:lang w:eastAsia="zh-CN"/>
        </w:rPr>
        <w:t>、</w:t>
      </w:r>
      <w:r>
        <w:rPr>
          <w:rFonts w:hint="eastAsia" w:ascii="仿宋" w:hAnsi="仿宋" w:eastAsia="仿宋"/>
          <w:sz w:val="32"/>
          <w:szCs w:val="32"/>
        </w:rPr>
        <w:t>企事业单位</w:t>
      </w:r>
      <w:r>
        <w:rPr>
          <w:rFonts w:hint="eastAsia" w:ascii="仿宋" w:hAnsi="仿宋" w:eastAsia="仿宋"/>
          <w:sz w:val="32"/>
          <w:szCs w:val="32"/>
          <w:lang w:eastAsia="zh-CN"/>
        </w:rPr>
        <w:t>、</w:t>
      </w:r>
      <w:r>
        <w:rPr>
          <w:rFonts w:hint="eastAsia" w:ascii="仿宋" w:hAnsi="仿宋" w:eastAsia="仿宋"/>
          <w:sz w:val="32"/>
          <w:szCs w:val="32"/>
        </w:rPr>
        <w:t xml:space="preserve">乡镇、街道以及社会团体或其他组织等。 </w:t>
      </w:r>
      <w:r>
        <w:rPr>
          <w:rFonts w:hint="eastAsia" w:ascii="仿宋" w:hAnsi="仿宋" w:eastAsia="仿宋"/>
          <w:b/>
          <w:bCs/>
          <w:sz w:val="32"/>
          <w:szCs w:val="32"/>
          <w:lang w:eastAsia="zh-CN"/>
        </w:rPr>
        <w:t>设立形式包括：</w:t>
      </w:r>
      <w:r>
        <w:rPr>
          <w:rFonts w:hint="eastAsia" w:ascii="仿宋" w:hAnsi="仿宋" w:eastAsia="仿宋"/>
          <w:b/>
          <w:bCs/>
          <w:sz w:val="32"/>
          <w:szCs w:val="32"/>
          <w:lang w:val="en-US" w:eastAsia="zh-CN"/>
        </w:rPr>
        <w:t>一是</w:t>
      </w:r>
      <w:r>
        <w:rPr>
          <w:rFonts w:hint="eastAsia" w:ascii="仿宋" w:hAnsi="仿宋" w:eastAsia="仿宋"/>
          <w:b w:val="0"/>
          <w:bCs w:val="0"/>
          <w:sz w:val="32"/>
          <w:szCs w:val="32"/>
          <w:lang w:val="en-US" w:eastAsia="zh-CN"/>
        </w:rPr>
        <w:t>各</w:t>
      </w:r>
      <w:r>
        <w:rPr>
          <w:rFonts w:hint="eastAsia" w:ascii="仿宋" w:hAnsi="仿宋" w:eastAsia="仿宋"/>
          <w:sz w:val="32"/>
          <w:szCs w:val="32"/>
        </w:rPr>
        <w:t>村</w:t>
      </w:r>
      <w:r>
        <w:rPr>
          <w:rFonts w:hint="eastAsia" w:ascii="仿宋" w:hAnsi="仿宋" w:eastAsia="仿宋"/>
          <w:sz w:val="32"/>
          <w:szCs w:val="32"/>
          <w:lang w:eastAsia="zh-CN"/>
        </w:rPr>
        <w:t>（</w:t>
      </w:r>
      <w:r>
        <w:rPr>
          <w:rFonts w:hint="eastAsia" w:ascii="仿宋" w:hAnsi="仿宋" w:eastAsia="仿宋"/>
          <w:sz w:val="32"/>
          <w:szCs w:val="32"/>
        </w:rPr>
        <w:t>居</w:t>
      </w:r>
      <w:r>
        <w:rPr>
          <w:rFonts w:hint="eastAsia" w:ascii="仿宋" w:hAnsi="仿宋" w:eastAsia="仿宋"/>
          <w:sz w:val="32"/>
          <w:szCs w:val="32"/>
          <w:lang w:eastAsia="zh-CN"/>
        </w:rPr>
        <w:t>）</w:t>
      </w:r>
      <w:r>
        <w:rPr>
          <w:rFonts w:hint="eastAsia" w:ascii="仿宋" w:hAnsi="仿宋" w:eastAsia="仿宋"/>
          <w:sz w:val="32"/>
          <w:szCs w:val="32"/>
        </w:rPr>
        <w:t>民委员会设立的人民调解委员会</w:t>
      </w:r>
      <w:r>
        <w:rPr>
          <w:rFonts w:hint="eastAsia" w:ascii="仿宋" w:hAnsi="仿宋" w:eastAsia="仿宋"/>
          <w:sz w:val="32"/>
          <w:szCs w:val="32"/>
          <w:lang w:eastAsia="zh-CN"/>
        </w:rPr>
        <w:t>，位于各村委会</w:t>
      </w:r>
      <w:r>
        <w:rPr>
          <w:rFonts w:hint="eastAsia" w:ascii="仿宋" w:hAnsi="仿宋" w:eastAsia="仿宋"/>
          <w:sz w:val="32"/>
          <w:szCs w:val="32"/>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各</w:t>
      </w:r>
      <w:r>
        <w:rPr>
          <w:rFonts w:hint="eastAsia" w:ascii="仿宋" w:hAnsi="仿宋" w:eastAsia="仿宋"/>
          <w:sz w:val="32"/>
          <w:szCs w:val="32"/>
        </w:rPr>
        <w:t>乡镇、街道设立的人民调解委员会</w:t>
      </w:r>
      <w:r>
        <w:rPr>
          <w:rFonts w:hint="eastAsia" w:ascii="仿宋" w:hAnsi="仿宋" w:eastAsia="仿宋"/>
          <w:sz w:val="32"/>
          <w:szCs w:val="32"/>
          <w:lang w:eastAsia="zh-CN"/>
        </w:rPr>
        <w:t>，位于</w:t>
      </w:r>
      <w:r>
        <w:rPr>
          <w:rFonts w:hint="eastAsia" w:ascii="仿宋_GB2312" w:hAnsi="仿宋_GB2312" w:eastAsia="仿宋_GB2312" w:cs="仿宋_GB2312"/>
          <w:sz w:val="32"/>
          <w:szCs w:val="32"/>
        </w:rPr>
        <w:t>各乡镇司法所</w:t>
      </w:r>
      <w:r>
        <w:rPr>
          <w:rFonts w:hint="eastAsia" w:ascii="仿宋" w:hAnsi="仿宋" w:eastAsia="仿宋"/>
          <w:sz w:val="32"/>
          <w:szCs w:val="32"/>
          <w:lang w:eastAsia="zh-CN"/>
        </w:rPr>
        <w:t>。</w:t>
      </w:r>
      <w:r>
        <w:rPr>
          <w:rFonts w:hint="eastAsia" w:ascii="仿宋" w:hAnsi="仿宋" w:eastAsia="仿宋"/>
          <w:b/>
          <w:bCs/>
          <w:sz w:val="32"/>
          <w:szCs w:val="32"/>
        </w:rPr>
        <w:t>三是</w:t>
      </w:r>
      <w:r>
        <w:rPr>
          <w:rFonts w:hint="eastAsia" w:ascii="仿宋" w:hAnsi="仿宋" w:eastAsia="仿宋"/>
          <w:sz w:val="32"/>
          <w:szCs w:val="32"/>
        </w:rPr>
        <w:t>根据需要设立的行业性人民调解委员会。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lang w:eastAsia="zh-CN"/>
        </w:rPr>
      </w:pPr>
      <w:r>
        <w:rPr>
          <w:rFonts w:hint="eastAsia" w:ascii="黑体" w:hAnsi="黑体" w:eastAsia="黑体" w:cs="黑体"/>
          <w:sz w:val="32"/>
          <w:szCs w:val="32"/>
          <w:lang w:eastAsia="zh-CN"/>
        </w:rPr>
        <w:t>二、县级人民调解中心地址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eastAsia="zh-CN"/>
        </w:rPr>
        <w:t>鄢陵县</w:t>
      </w:r>
      <w:r>
        <w:rPr>
          <w:rFonts w:hint="eastAsia" w:ascii="仿宋" w:hAnsi="仿宋" w:eastAsia="仿宋"/>
          <w:sz w:val="32"/>
          <w:szCs w:val="32"/>
          <w:lang w:val="en-US" w:eastAsia="zh-CN"/>
        </w:rPr>
        <w:t>人民调解中心位于</w:t>
      </w:r>
      <w:r>
        <w:rPr>
          <w:rFonts w:hint="eastAsia" w:ascii="仿宋" w:hAnsi="仿宋" w:eastAsia="仿宋" w:cs="仿宋"/>
          <w:sz w:val="32"/>
          <w:szCs w:val="32"/>
          <w:lang w:val="en-US" w:eastAsia="zh-CN"/>
        </w:rPr>
        <w:t>锦绣路中段鄢陵县司法局一楼南</w:t>
      </w:r>
      <w:r>
        <w:rPr>
          <w:rFonts w:hint="eastAsia" w:ascii="仿宋_GB2312" w:hAnsi="仿宋_GB2312" w:eastAsia="仿宋_GB2312" w:cs="仿宋_GB2312"/>
          <w:sz w:val="32"/>
          <w:szCs w:val="32"/>
          <w:lang w:eastAsia="zh-CN"/>
        </w:rPr>
        <w:t>（鄢陵县公共法律服务中心</w:t>
      </w:r>
      <w:bookmarkStart w:id="0" w:name="_GoBack"/>
      <w:bookmarkEnd w:id="0"/>
      <w:r>
        <w:rPr>
          <w:rFonts w:hint="eastAsia" w:ascii="仿宋_GB2312" w:hAnsi="仿宋_GB2312" w:eastAsia="仿宋_GB2312" w:cs="仿宋_GB2312"/>
          <w:sz w:val="32"/>
          <w:szCs w:val="32"/>
          <w:lang w:eastAsia="zh-CN"/>
        </w:rPr>
        <w:t>）。</w:t>
      </w:r>
    </w:p>
    <w:p>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受理条件</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1.有明确的被申请调解人；</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2.有具体的要求；</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3.有提出调解申请的事实依据；</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4.申请调解的纠纷必须属于人民调解委员会受理范围，并原则上由该人民调解组织受理。</w:t>
      </w:r>
    </w:p>
    <w:p>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受理范围</w:t>
      </w:r>
    </w:p>
    <w:p>
      <w:pPr>
        <w:spacing w:line="58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人民调解委员会调解的民间纠纷，包括发生在公民与公民之间、公民与法人之间或者其他社会组织之间涉及民事权利义务争议的各种纠纷。</w:t>
      </w:r>
    </w:p>
    <w:p>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不予受理范围</w:t>
      </w:r>
    </w:p>
    <w:p>
      <w:pPr>
        <w:spacing w:line="580" w:lineRule="exact"/>
        <w:ind w:firstLine="640" w:firstLineChars="200"/>
        <w:jc w:val="left"/>
        <w:rPr>
          <w:rFonts w:ascii="仿宋" w:hAnsi="仿宋" w:eastAsia="仿宋"/>
          <w:sz w:val="32"/>
          <w:szCs w:val="32"/>
        </w:rPr>
      </w:pPr>
      <w:r>
        <w:rPr>
          <w:rFonts w:ascii="仿宋" w:hAnsi="仿宋" w:eastAsia="仿宋"/>
          <w:sz w:val="32"/>
          <w:szCs w:val="32"/>
          <w:lang w:val="en-US" w:eastAsia="zh-CN"/>
        </w:rPr>
        <w:t>1.当事人一方明确拒绝人民调解的；</w:t>
      </w:r>
      <w:r>
        <w:rPr>
          <w:rFonts w:hint="eastAsia" w:ascii="仿宋" w:hAnsi="仿宋" w:eastAsia="仿宋"/>
          <w:sz w:val="32"/>
          <w:szCs w:val="32"/>
          <w:lang w:val="en-US" w:eastAsia="zh-CN"/>
        </w:rPr>
        <w:t xml:space="preserve"> </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lang w:val="en-US" w:eastAsia="zh-CN"/>
        </w:rPr>
        <w:t xml:space="preserve">2.法律、法规禁止采用民间调解方式解决的； </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lang w:val="en-US" w:eastAsia="zh-CN"/>
        </w:rPr>
        <w:t xml:space="preserve">3.法律、法规、规章规定只能由专门机关管辖处理的； </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lang w:val="en-US" w:eastAsia="zh-CN"/>
        </w:rPr>
        <w:t xml:space="preserve">4.国家机关、仲裁机构、已经解决或者已经受理的，及已向人民法院提起诉讼的，但委托人民调解或者邀请人民调解协助的除外； </w:t>
      </w:r>
    </w:p>
    <w:p>
      <w:pPr>
        <w:spacing w:line="580" w:lineRule="exact"/>
        <w:ind w:firstLine="640" w:firstLineChars="200"/>
        <w:jc w:val="left"/>
        <w:rPr>
          <w:rFonts w:hint="eastAsia"/>
          <w:lang w:val="en-US" w:eastAsia="zh-CN"/>
        </w:rPr>
      </w:pPr>
      <w:r>
        <w:rPr>
          <w:rFonts w:hint="eastAsia" w:ascii="仿宋" w:hAnsi="仿宋" w:eastAsia="仿宋"/>
          <w:sz w:val="32"/>
          <w:szCs w:val="32"/>
          <w:lang w:val="en-US" w:eastAsia="zh-CN"/>
        </w:rPr>
        <w:t>5.其他依法不得由人民调解委员会受理的纠纷。</w:t>
      </w:r>
      <w:r>
        <w:rPr>
          <w:rFonts w:hint="eastAsia"/>
          <w:lang w:val="en-US" w:eastAsia="zh-CN"/>
        </w:rPr>
        <w:t xml:space="preserve"> </w:t>
      </w:r>
    </w:p>
    <w:p>
      <w:pPr>
        <w:spacing w:line="58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六、申请材料</w:t>
      </w:r>
    </w:p>
    <w:p>
      <w:pPr>
        <w:spacing w:line="58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书面申请调解的，由当事人填写《人民调解申请书》；口头申请和人民调解委员会主动受理的，由人民调解委员会填写《人民调解受理登记表》；党委政府交办或有关部门移送、委托的，要有交办、移送、委托通知书。</w:t>
      </w:r>
    </w:p>
    <w:p>
      <w:pPr>
        <w:spacing w:line="58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2.身份证明，主要包括居民身份证，如果法定代理人参加调解的，还需要提供户口簿及其他相关证明材料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600" w:firstLine="640" w:firstLineChars="200"/>
      </w:pPr>
      <w:r>
        <w:rPr>
          <w:rFonts w:ascii="仿宋" w:hAnsi="仿宋" w:eastAsia="仿宋" w:cs="Times New Roman"/>
          <w:color w:val="333333"/>
          <w:kern w:val="2"/>
          <w:sz w:val="32"/>
          <w:szCs w:val="32"/>
        </w:rPr>
        <w:t>3.与申请调解的事项有关的材料。</w:t>
      </w:r>
    </w:p>
    <w:p>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当事人的权利和义务</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《人民调解法》第二十三条规定：当事人在人民调解活动中享有下列</w:t>
      </w:r>
      <w:r>
        <w:rPr>
          <w:rFonts w:hint="eastAsia" w:ascii="仿宋" w:hAnsi="仿宋" w:eastAsia="仿宋"/>
          <w:b/>
          <w:bCs/>
          <w:sz w:val="32"/>
          <w:szCs w:val="32"/>
        </w:rPr>
        <w:t>权利</w:t>
      </w:r>
      <w:r>
        <w:rPr>
          <w:rFonts w:hint="eastAsia" w:ascii="仿宋" w:hAnsi="仿宋" w:eastAsia="仿宋"/>
          <w:sz w:val="32"/>
          <w:szCs w:val="32"/>
        </w:rPr>
        <w:t>：</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1.选择或者接受人民调解员；2.接受调解、拒绝调解或者要求终止调解；3.要求调解公开进行或者不公开进行；4.自主表达意愿、自愿达成调解协议。</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《人民调解法》第二十四条规定：当事人在人民调解活动中履行下列</w:t>
      </w:r>
      <w:r>
        <w:rPr>
          <w:rFonts w:hint="eastAsia" w:ascii="仿宋" w:hAnsi="仿宋" w:eastAsia="仿宋"/>
          <w:b/>
          <w:bCs/>
          <w:sz w:val="32"/>
          <w:szCs w:val="32"/>
        </w:rPr>
        <w:t>义务</w:t>
      </w:r>
      <w:r>
        <w:rPr>
          <w:rFonts w:hint="eastAsia" w:ascii="仿宋" w:hAnsi="仿宋" w:eastAsia="仿宋"/>
          <w:sz w:val="32"/>
          <w:szCs w:val="32"/>
        </w:rPr>
        <w:t>：1.如实陈述纠纷事实；2.遵守调解现场秩序，尊重人民调解员；3.尊重对方当事人行使权利。</w:t>
      </w:r>
    </w:p>
    <w:p>
      <w:pPr>
        <w:spacing w:line="58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八、不收费制度 </w:t>
      </w:r>
    </w:p>
    <w:p>
      <w:pPr>
        <w:spacing w:line="580" w:lineRule="exact"/>
        <w:ind w:firstLine="640" w:firstLineChars="200"/>
        <w:jc w:val="left"/>
        <w:rPr>
          <w:rFonts w:hint="default" w:ascii="仿宋_GB2312" w:hAnsi="仿宋_GB2312" w:eastAsia="仿宋_GB2312" w:cs="仿宋_GB2312"/>
          <w:b w:val="0"/>
          <w:bCs/>
          <w:sz w:val="32"/>
          <w:szCs w:val="32"/>
          <w:lang w:val="en-US" w:eastAsia="zh-CN"/>
        </w:rPr>
      </w:pPr>
      <w:r>
        <w:rPr>
          <w:rFonts w:hint="eastAsia" w:ascii="仿宋" w:hAnsi="仿宋" w:eastAsia="仿宋"/>
          <w:sz w:val="32"/>
          <w:szCs w:val="32"/>
          <w:lang w:val="en-US" w:eastAsia="zh-CN"/>
        </w:rPr>
        <w:t xml:space="preserve">人民调解委员会调解民间纠纷不收取任何费用。 </w:t>
      </w:r>
    </w:p>
    <w:p>
      <w:pPr>
        <w:spacing w:line="58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九、调解流程</w:t>
      </w:r>
    </w:p>
    <w:p>
      <w:pPr>
        <w:ind w:firstLine="2880" w:firstLineChars="800"/>
        <w:jc w:val="both"/>
        <w:rPr>
          <w:rFonts w:ascii="方正小标宋简体" w:hAnsi="方正小标宋简体" w:eastAsia="方正小标宋简体" w:cs="方正小标宋简体"/>
          <w:sz w:val="36"/>
          <w:szCs w:val="48"/>
        </w:rPr>
      </w:pPr>
      <w:r>
        <w:rPr>
          <w:rFonts w:hint="eastAsia" w:ascii="方正小标宋简体" w:hAnsi="方正小标宋简体" w:eastAsia="方正小标宋简体" w:cs="方正小标宋简体"/>
          <w:sz w:val="36"/>
          <w:szCs w:val="48"/>
        </w:rPr>
        <w:t>人民调解流程图</w:t>
      </w:r>
    </w:p>
    <w:p>
      <w:pPr>
        <w:jc w:val="center"/>
        <w:rPr>
          <w:rFonts w:hint="eastAsia" w:eastAsiaTheme="minorEastAsia"/>
          <w:lang w:eastAsia="zh-CN"/>
        </w:rPr>
      </w:pPr>
      <w:r>
        <w:rPr>
          <w:rFonts w:hint="eastAsia" w:eastAsiaTheme="minorEastAsia"/>
          <w:lang w:eastAsia="zh-CN"/>
        </w:rPr>
        <w:drawing>
          <wp:inline distT="0" distB="0" distL="114300" distR="114300">
            <wp:extent cx="4394200" cy="5612765"/>
            <wp:effectExtent l="0" t="0" r="0" b="0"/>
            <wp:docPr id="107"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ECB019B1-382A-4266-B25C-5B523AA43C14-1" descr="qt_temp"/>
                    <pic:cNvPicPr>
                      <a:picLocks noChangeAspect="1"/>
                    </pic:cNvPicPr>
                  </pic:nvPicPr>
                  <pic:blipFill>
                    <a:blip r:embed="rId4"/>
                    <a:stretch>
                      <a:fillRect/>
                    </a:stretch>
                  </pic:blipFill>
                  <pic:spPr>
                    <a:xfrm>
                      <a:off x="0" y="0"/>
                      <a:ext cx="4394200" cy="5612765"/>
                    </a:xfrm>
                    <a:prstGeom prst="rect">
                      <a:avLst/>
                    </a:prstGeom>
                  </pic:spPr>
                </pic:pic>
              </a:graphicData>
            </a:graphic>
          </wp:inline>
        </w:drawing>
      </w:r>
    </w:p>
    <w:p/>
    <w:sectPr>
      <w:pgSz w:w="11906" w:h="16838"/>
      <w:pgMar w:top="1383" w:right="1587" w:bottom="1383"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OGZhMWZjYThiYmM2YmY2Mjg0ZmM5YmJlYjk1MzUifQ=="/>
  </w:docVars>
  <w:rsids>
    <w:rsidRoot w:val="12062B54"/>
    <w:rsid w:val="0A666051"/>
    <w:rsid w:val="0EAF0103"/>
    <w:rsid w:val="12062B54"/>
    <w:rsid w:val="22F0503A"/>
    <w:rsid w:val="248B2084"/>
    <w:rsid w:val="39896BD8"/>
    <w:rsid w:val="4D903F0E"/>
    <w:rsid w:val="54D2316B"/>
    <w:rsid w:val="787D2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gICAiRmlsZUlkIiA6ICIxMTg2MjA2NjkwNzUiLAogICAiR3JvdXBJZCIgOiAiNDA0MTgzNTEyIiwKICAgIkltYWdlIiA6ICJpVkJPUncwS0dnb0FBQUFOU1VoRVVnQUFBZnNBQUFLWkNBWUFBQUMvWDRJZUFBQUFDWEJJV1hNQUFBc1RBQUFMRXdFQW1wd1lBQUFnQUVsRVFWUjRuT3pkZVZ4VTVmNEg4TStaR1ZZWFhDcVhUT3VHZWJWZktqTmltaFpJYXFrb0pHbHBsbVV1S1M1cENxVm1haHFpb21tTGtVdldMWGMwRmNYVXpJMWNFQkJNVFlOcjVsS0NTNEFPTU10NWZuL29uTXN3dzViQXdQaDV2MTYrbkdjNTUzelBNUENkNXprYl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1016</Words>
  <Characters>1035</Characters>
  <Lines>0</Lines>
  <Paragraphs>0</Paragraphs>
  <TotalTime>1</TotalTime>
  <ScaleCrop>false</ScaleCrop>
  <LinksUpToDate>false</LinksUpToDate>
  <CharactersWithSpaces>1043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2022-08-16T09:59:00Z</dcterms:created>
  <dc:creator>小库</dc:creator>
  <cp:lastModifiedBy>Administrator</cp:lastModifiedBy>
  <dcterms:modified xsi:type="dcterms:W3CDTF">2022-11-25T16:47:51Z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CEFFF8CB8ACC4764B9C9C47BF7C742A3</vt:lpwstr>
  </property>
</Properties>
</file>