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F778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陶城镇召开“习近平法治思想”主题宣讲活动</w:t>
      </w:r>
    </w:p>
    <w:p w14:paraId="6D31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为深入学习贯彻习近平法治思想，坚定不移走中国特色社会主义法治道路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增强法治意识，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4月9日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陶城镇召开了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“习近平法治思想”主题宣讲活动，在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形成了尊法、守法、用法的良好氛围。</w:t>
      </w:r>
    </w:p>
    <w:p w14:paraId="5283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活动中，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镇长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合党的二十大精神，从“习近平法治思想的形成背景、核心要义、重大意义”三个方面进行了系统阐述。他指出，习近平法治思想作为马克思主义法治理论中国化时代化的最新成果，既立足了新时代要求，同时创造性提出“十一个坚持”的核心要义，为全面依法治国提供了根本遵循。还结合“民法典”等典型案例，生动解读了法治建设如何保障群众权益、服务基层治理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机关干部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纷纷表示，这场宣讲活动让我深刻认识到，法治既是治国理政的基本方式，更是人民幸福生活的保障。</w:t>
      </w:r>
    </w:p>
    <w:p w14:paraId="700D1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本次宣讲活动通过理论阐释与实际案例相结合，强化了党员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干部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对习近平法治思想的认同与践行。下一步，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陶城镇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将持续开展“法治宣传进万家”活动，推动习近平法治思想融入居民日常生活，以法治强根基、以实践促发展，为中国式现代化建设贡献基层力量。</w:t>
      </w:r>
    </w:p>
    <w:p w14:paraId="23DE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457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906E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BD34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 w14:paraId="4A9A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A7BE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A2E74"/>
    <w:rsid w:val="008937EF"/>
    <w:rsid w:val="01F36FCC"/>
    <w:rsid w:val="02FA438B"/>
    <w:rsid w:val="108654B0"/>
    <w:rsid w:val="15FA2E74"/>
    <w:rsid w:val="27196C26"/>
    <w:rsid w:val="27E234BC"/>
    <w:rsid w:val="28665E9B"/>
    <w:rsid w:val="333A23FE"/>
    <w:rsid w:val="46462CAA"/>
    <w:rsid w:val="4678706D"/>
    <w:rsid w:val="505E1082"/>
    <w:rsid w:val="53BD0749"/>
    <w:rsid w:val="53C5766A"/>
    <w:rsid w:val="57016C0B"/>
    <w:rsid w:val="5F6E6E08"/>
    <w:rsid w:val="617D3332"/>
    <w:rsid w:val="6AB37DC4"/>
    <w:rsid w:val="6DEF7365"/>
    <w:rsid w:val="6FF869A5"/>
    <w:rsid w:val="700E61C9"/>
    <w:rsid w:val="7ACF29F8"/>
    <w:rsid w:val="7D717D97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2025-07-08T02:33:00Z</dcterms:created>
  <dc:creator>Hai,明天</dc:creator>
  <cp:lastModifiedBy>Hai,明天</cp:lastModifiedBy>
  <dcterms:modified xsi:type="dcterms:W3CDTF">2025-07-08T02:59:30Z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BE36BFB9E0E5409B95AD4839E31B7F08_11</vt:lpwstr>
  </property>
  <property fmtid="{D5CDD505-2E9C-101B-9397-08002B2CF9AE}" pid="4" name="KSOTemplateDocerSaveRecord">
    <vt:lpwstr>eyJoZGlkIjoiNDY3MzBhNmE0MGFmM2Y4ZDQyYmExODlmYzU5MDJlNTIiLCJ1c2VySWQiOiI0NTAyMjMxODIifQ==</vt:lpwstr>
  </property>
</Properties>
</file>