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C4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72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流动图书进校园 书香润心助成长</w:t>
      </w:r>
    </w:p>
    <w:p w14:paraId="59E128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为深入推进全民阅读工作，丰富乡镇校园文化生活，拓宽农村学生阅读视野，让书香浸润校园、点亮童心，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3月9日，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我镇联合镇文化站、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许昌市图书馆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，开展</w:t>
      </w:r>
      <w:r>
        <w:rPr>
          <w:rFonts w:hint="eastAsia" w:ascii="仿宋" w:hAnsi="仿宋" w:eastAsia="仿宋" w:cs="仿宋"/>
          <w:sz w:val="32"/>
          <w:szCs w:val="32"/>
        </w:rPr>
        <w:t>“书香浸润校园 阅读点亮童年”阅读推广活动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，将优质图书资源送到乡镇小学师生身边，为孩子们送上一份丰盛的“文化大餐”。</w:t>
      </w:r>
    </w:p>
    <w:p w14:paraId="595B81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活动前期，工作人员结合乡镇小学生年龄特点、阅读需求和学习实际，精心挑选了涵盖经典名著、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儿童文学、科普百科、历史故事、安全教育、绘本读物等各类优质图书2000余册，内容兼具知识性、趣味性与可读性，充分满足不同年龄段学生的阅读需求。活动现场，流动图书车停靠在校园内，整齐摆放的图书瞬间吸引了同学们的目光，大家有序围拢在书架旁，认真挑选自己喜爱的书籍，或低头静静阅读、或相互交流分享，沉浸在浓厚的阅读氛围中，脸上洋溢着对知识的渴望与阅读的喜悦。</w:t>
      </w:r>
    </w:p>
    <w:p w14:paraId="121702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同时，工作人员现场为师生讲解图书借阅流程、阅读注意事项，鼓励同学们多读书、读好书、善读书，养成良好的阅读习惯，在阅读中增长知识、开阔眼界、陶冶情操。老师们纷纷表示，流动图书进校园活动，有效弥补了农村校园图书资源不足的问题，为学生搭建了便捷的阅读平台，让孩子们在家门口就能享受到丰富的公共文化服务，进一步激发了学生的阅读兴趣和学习热情。</w:t>
      </w:r>
    </w:p>
    <w:p w14:paraId="0FCF79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368" w:lineRule="atLeas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此次流动图书进乡镇校园活动，是我镇扎实开展公共文化服务、助力书香校园建设的具体举措，不仅把优质图书资源送到学生身边，更在校园内营造了爱读书、读好书、善读书的浓厚氛围，切实丰富了农村少年儿童的精神文化生活，助力青少年健康快乐成长。下一步，我镇将持续深化公共文化服务进校园工作，常态化开展流动图书、阅读分享、文化讲座等系列活动，不断丰富服务形式、优化服务内容，让公共文化资源惠及更多乡镇师生，以书香文化滋养乡村未来。</w:t>
      </w:r>
    </w:p>
    <w:p w14:paraId="5B7F6B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24972"/>
    <w:rsid w:val="07683FB9"/>
    <w:rsid w:val="2C680433"/>
    <w:rsid w:val="46E97F6B"/>
    <w:rsid w:val="57727B09"/>
    <w:rsid w:val="57F624E8"/>
    <w:rsid w:val="5ED6097D"/>
    <w:rsid w:val="62571DD5"/>
    <w:rsid w:val="62E24972"/>
    <w:rsid w:val="681F5143"/>
    <w:rsid w:val="746A2D24"/>
    <w:rsid w:val="797A2A44"/>
    <w:rsid w:val="7D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354</Characters>
  <Lines>0</Lines>
  <Paragraphs>0</Paragraphs>
  <TotalTime>5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2025-11-14T02:40:00Z</dcterms:created>
  <dc:creator>  </dc:creator>
  <cp:lastModifiedBy>  </cp:lastModifiedBy>
  <dcterms:modified xsi:type="dcterms:W3CDTF">2026-04-20T07:29:50Z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4F404DD7EEA44365994C1AC450D86C3E_11</vt:lpwstr>
  </property>
  <property fmtid="{D5CDD505-2E9C-101B-9397-08002B2CF9AE}" pid="4" name="KSOTemplateDocerSaveRecord">
    <vt:lpwstr>eyJoZGlkIjoiMzY4NWNhOTBhODhiYmZiYmMwNTZmMzQ1ZWE5NjFhMTMiLCJ1c2VySWQiOiIzMjA3MjUyODMifQ==</vt:lpwstr>
  </property>
</Properties>
</file>