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DDB6">
      <w:pPr>
        <w:spacing w:line="560" w:lineRule="exact"/>
        <w:jc w:val="center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马栏镇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旱灾灾情初报</w:t>
      </w:r>
    </w:p>
    <w:p w14:paraId="5002227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F572E">
      <w:pPr>
        <w:spacing w:line="560" w:lineRule="exact"/>
        <w:ind w:firstLine="640" w:firstLineChars="200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根据气象部门最新墒情监测资料显示，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鄢陵县马栏镇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2025年6月下旬至7月下旬，鄢陵县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马栏镇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 xml:space="preserve">平均降水量39.7mm ，与常年同期（107.4mm）比偏少67.7mm ，即 偏少63.0% 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整体墒情差于去年同期，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所有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地块表层缺墒，高温少雨天气仍将继续，截至目前，我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镇所有社区都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出现了旱情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旱情主要对农业造成了很大影响。</w:t>
      </w:r>
    </w:p>
    <w:p w14:paraId="60CBE63F">
      <w:pPr>
        <w:spacing w:line="560" w:lineRule="exact"/>
        <w:ind w:firstLine="640" w:firstLineChars="200"/>
        <w:rPr>
          <w:rStyle w:val="4"/>
          <w:rFonts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经排查统计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，全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镇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受灾人口约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人左右，农作物受灾面积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 xml:space="preserve">   亩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，成灾面积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 xml:space="preserve">   亩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，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造成直接经济损失约   万元，</w:t>
      </w:r>
      <w:bookmarkStart w:id="0" w:name="_GoBack"/>
      <w:bookmarkEnd w:id="0"/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各社区还在陆续排查统计中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。</w:t>
      </w:r>
    </w:p>
    <w:p w14:paraId="3ABF2301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旱情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发生后，</w:t>
      </w:r>
      <w:r>
        <w:rPr>
          <w:rFonts w:hint="eastAsia" w:cs="仿宋_GB2312" w:asciiTheme="minorEastAsia" w:hAnsiTheme="minorEastAsia"/>
          <w:sz w:val="32"/>
          <w:szCs w:val="32"/>
          <w:lang w:eastAsia="zh-CN"/>
        </w:rPr>
        <w:t>党委政府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主要领导高度重视，立即对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所有社区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进行了安排部署，安排人员赶赴受灾现场实地查看灾情，组织指导受灾群众开展生产自救，努力降低灾害损失，灾情后续情况将持续跟进上报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。</w:t>
      </w:r>
    </w:p>
    <w:p w14:paraId="3D7989A8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</w:t>
      </w:r>
    </w:p>
    <w:p w14:paraId="2E9DD1DE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    马栏镇政府</w:t>
      </w:r>
    </w:p>
    <w:p w14:paraId="338E9470">
      <w:pPr>
        <w:ind w:firstLine="640" w:firstLineChars="200"/>
        <w:rPr>
          <w:rFonts w:hint="default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  2025年8月8日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1557"/>
    <w:rsid w:val="0CE32B1A"/>
    <w:rsid w:val="0F400834"/>
    <w:rsid w:val="15AD5E2B"/>
    <w:rsid w:val="170A3ED8"/>
    <w:rsid w:val="172778B0"/>
    <w:rsid w:val="1D1D1557"/>
    <w:rsid w:val="1EC030E0"/>
    <w:rsid w:val="2A2068FB"/>
    <w:rsid w:val="5CB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343</Characters>
  <Lines>0</Lines>
  <Paragraphs>0</Paragraphs>
  <TotalTime>16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2025-08-04T07:09:00Z</dcterms:created>
  <dc:creator>王豪</dc:creator>
  <cp:lastModifiedBy>1</cp:lastModifiedBy>
  <dcterms:modified xsi:type="dcterms:W3CDTF">2025-08-08T01:37:20Z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13604D0430B34055A63E6792D65EBBD7_13</vt:lpwstr>
  </property>
  <property fmtid="{D5CDD505-2E9C-101B-9397-08002B2CF9AE}" pid="4" name="KSOTemplateDocerSaveRecord">
    <vt:lpwstr>eyJoZGlkIjoiYmQ0ZTYwNjBmNGJlNTdjY2JiY2FhOWIzMDVhNTU5ZTkifQ==</vt:lpwstr>
  </property>
</Properties>
</file>