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582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bookmarkStart w:id="0" w:name="_GoBack"/>
      <w:r>
        <w:rPr>
          <w:rFonts w:hint="eastAsia" w:ascii="方正小标宋简体" w:hAnsi="方正小标宋简体" w:eastAsia="方正小标宋简体" w:cs="方正小标宋简体"/>
          <w:color w:val="auto"/>
          <w:sz w:val="32"/>
          <w:szCs w:val="32"/>
          <w:lang w:val="en-US" w:eastAsia="zh-CN"/>
        </w:rPr>
        <w:t>鄢陵县</w:t>
      </w:r>
      <w:r>
        <w:rPr>
          <w:rFonts w:hint="eastAsia" w:ascii="方正小标宋简体" w:hAnsi="方正小标宋简体" w:eastAsia="方正小标宋简体" w:cs="方正小标宋简体"/>
          <w:color w:val="auto"/>
          <w:sz w:val="32"/>
          <w:szCs w:val="32"/>
        </w:rPr>
        <w:t>人民政府决定失效的行政规范性文件目录</w:t>
      </w: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lang w:val="en-US" w:eastAsia="zh-CN"/>
        </w:rPr>
        <w:t>27</w:t>
      </w:r>
      <w:r>
        <w:rPr>
          <w:rFonts w:hint="eastAsia" w:ascii="方正小标宋简体" w:hAnsi="方正小标宋简体" w:eastAsia="方正小标宋简体" w:cs="方正小标宋简体"/>
          <w:color w:val="auto"/>
          <w:sz w:val="32"/>
          <w:szCs w:val="32"/>
        </w:rPr>
        <w:t>件</w:t>
      </w:r>
      <w:r>
        <w:rPr>
          <w:rFonts w:hint="eastAsia" w:ascii="方正小标宋简体" w:hAnsi="方正小标宋简体" w:eastAsia="方正小标宋简体" w:cs="方正小标宋简体"/>
          <w:color w:val="auto"/>
          <w:sz w:val="32"/>
          <w:szCs w:val="32"/>
          <w:lang w:eastAsia="zh-CN"/>
        </w:rPr>
        <w:t>）</w:t>
      </w:r>
      <w:bookmarkEnd w:id="0"/>
    </w:p>
    <w:tbl>
      <w:tblPr>
        <w:tblStyle w:val="2"/>
        <w:tblW w:w="10212" w:type="dxa"/>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350"/>
        <w:gridCol w:w="2362"/>
        <w:gridCol w:w="1750"/>
      </w:tblGrid>
      <w:tr w14:paraId="2F2E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C5A6CF1">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24"/>
                <w:szCs w:val="24"/>
                <w:u w:val="none"/>
              </w:rPr>
            </w:pPr>
            <w:r>
              <w:rPr>
                <w:rFonts w:hint="default" w:ascii="Times New Roman" w:hAnsi="Times New Roman" w:eastAsia="方正小标宋简体" w:cs="Times New Roman"/>
                <w:i w:val="0"/>
                <w:iCs w:val="0"/>
                <w:color w:val="auto"/>
                <w:kern w:val="0"/>
                <w:sz w:val="24"/>
                <w:szCs w:val="24"/>
                <w:u w:val="none"/>
                <w:lang w:val="en-US" w:eastAsia="zh-CN" w:bidi="ar"/>
              </w:rPr>
              <w:t>序号</w:t>
            </w:r>
          </w:p>
        </w:tc>
        <w:tc>
          <w:tcPr>
            <w:tcW w:w="5350" w:type="dxa"/>
            <w:tcBorders>
              <w:top w:val="single" w:color="000000" w:sz="4" w:space="0"/>
              <w:left w:val="single" w:color="000000" w:sz="4" w:space="0"/>
              <w:bottom w:val="single" w:color="000000" w:sz="4" w:space="0"/>
              <w:right w:val="single" w:color="000000" w:sz="4" w:space="0"/>
            </w:tcBorders>
            <w:noWrap/>
            <w:vAlign w:val="center"/>
          </w:tcPr>
          <w:p w14:paraId="17E4D372">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24"/>
                <w:szCs w:val="24"/>
                <w:u w:val="none"/>
              </w:rPr>
            </w:pPr>
            <w:r>
              <w:rPr>
                <w:rFonts w:hint="default" w:ascii="Times New Roman" w:hAnsi="Times New Roman" w:eastAsia="方正小标宋简体" w:cs="Times New Roman"/>
                <w:i w:val="0"/>
                <w:iCs w:val="0"/>
                <w:color w:val="auto"/>
                <w:kern w:val="0"/>
                <w:sz w:val="24"/>
                <w:szCs w:val="24"/>
                <w:u w:val="none"/>
                <w:lang w:val="en-US" w:eastAsia="zh-CN" w:bidi="ar"/>
              </w:rPr>
              <w:t>文件名称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709CEEEF">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24"/>
                <w:szCs w:val="24"/>
                <w:u w:val="none"/>
              </w:rPr>
            </w:pPr>
            <w:r>
              <w:rPr>
                <w:rFonts w:hint="default" w:ascii="Times New Roman" w:hAnsi="Times New Roman" w:eastAsia="方正小标宋简体" w:cs="Times New Roman"/>
                <w:i w:val="0"/>
                <w:iCs w:val="0"/>
                <w:color w:val="auto"/>
                <w:kern w:val="0"/>
                <w:sz w:val="24"/>
                <w:szCs w:val="24"/>
                <w:u w:val="none"/>
                <w:lang w:val="en-US" w:eastAsia="zh-CN" w:bidi="ar"/>
              </w:rPr>
              <w:t>文号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0E80A91">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24"/>
                <w:szCs w:val="24"/>
                <w:u w:val="none"/>
              </w:rPr>
            </w:pPr>
            <w:r>
              <w:rPr>
                <w:rFonts w:hint="default" w:ascii="Times New Roman" w:hAnsi="Times New Roman" w:eastAsia="方正小标宋简体" w:cs="Times New Roman"/>
                <w:i w:val="0"/>
                <w:iCs w:val="0"/>
                <w:color w:val="auto"/>
                <w:kern w:val="0"/>
                <w:sz w:val="24"/>
                <w:szCs w:val="24"/>
                <w:u w:val="none"/>
                <w:lang w:val="en-US" w:eastAsia="zh-CN" w:bidi="ar"/>
              </w:rPr>
              <w:t>单位</w:t>
            </w:r>
          </w:p>
        </w:tc>
      </w:tr>
      <w:tr w14:paraId="5DA5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91E331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810B0B8">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鄢陵县人民政府关于印发鄢陵县棚户区改造资金管理办法的通知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4A62A9E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鄢政〔2014〕23号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2F1501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1A7D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120AB9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E93C7C1">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鄢陵县人民政府关于深化改革加快发展现代职业教育的实施意见</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37CC803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鄢政〔2015〕15号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5368EA8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教体局</w:t>
            </w:r>
          </w:p>
        </w:tc>
      </w:tr>
      <w:tr w14:paraId="77D0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804C3C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FCECAD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鄢陵县人民政府关于进一步规范农村村民住宅建设的实施办法</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26C8BCF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鄢政〔2015〕21号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7418FE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自然资源局</w:t>
            </w:r>
          </w:p>
        </w:tc>
      </w:tr>
      <w:tr w14:paraId="481F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82228D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D7D364B">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鄢陵县人民政府办公室关于推进重点领域政府信息公开工作的通知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DB9E09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鄢政办〔2015〕43号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4049C7C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政府办</w:t>
            </w:r>
          </w:p>
        </w:tc>
      </w:tr>
      <w:tr w14:paraId="2BE9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F3C8FA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A13E8C2">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鄢陵县人民政府关于加快推进大众创业万众创新的实施意见</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E158FE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鄢政〔2016〕6号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06E442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人社局</w:t>
            </w:r>
          </w:p>
        </w:tc>
      </w:tr>
      <w:tr w14:paraId="6413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BB6DFF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56C51E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鄢陵县人民政府关于加快发展科技服务业完善区域创新创业生态体系的实施意见</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737D861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鄢政〔2016〕15号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63AB6CC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科技局</w:t>
            </w:r>
          </w:p>
        </w:tc>
      </w:tr>
      <w:tr w14:paraId="458B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42CCB1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F8380B2">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鄢陵县人民政府办公室关于印发鄢陵县午托管理机构暂行管理办法的通知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0F0863A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鄢政办〔2016〕29号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6281617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教体局</w:t>
            </w:r>
          </w:p>
        </w:tc>
      </w:tr>
      <w:tr w14:paraId="6ACF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C8F394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17D6096">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鄢陵县人民政府办公室关于印发鄢陵县政府向社会力量购买服务实施办法的通知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621A80A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鄢政办〔2016〕38号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76E09B8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人社局</w:t>
            </w:r>
          </w:p>
        </w:tc>
      </w:tr>
      <w:tr w14:paraId="708F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B4D5E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086B75C">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鄢陵县人民政府关于印发鄢陵县清洁土壤行动计划的通知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44FD3A5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鄢政〔2017〕22号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0E9E312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环保局</w:t>
            </w:r>
          </w:p>
        </w:tc>
      </w:tr>
      <w:tr w14:paraId="0D38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6CF9D4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202B6EC">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鄢陵县人民政府关于印发鄢陵县工业转型升级实施方案的通知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4532402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鄢政〔2017〕29号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581938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工信商务局</w:t>
            </w:r>
          </w:p>
        </w:tc>
      </w:tr>
      <w:tr w14:paraId="084D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3BA94F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2EEBB5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鄢陵县人民政府办公室关于印发鄢陵县支持农民工返乡创业若干</w:t>
            </w:r>
            <w:r>
              <w:rPr>
                <w:rFonts w:hint="eastAsia" w:ascii="Times New Roman" w:hAnsi="Times New Roman" w:eastAsia="仿宋_GB2312" w:cs="Times New Roman"/>
                <w:i w:val="0"/>
                <w:iCs w:val="0"/>
                <w:color w:val="auto"/>
                <w:kern w:val="0"/>
                <w:sz w:val="24"/>
                <w:szCs w:val="24"/>
                <w:u w:val="none"/>
                <w:lang w:val="en-US" w:eastAsia="zh-CN" w:bidi="ar"/>
              </w:rPr>
              <w:t>政策的</w:t>
            </w:r>
            <w:r>
              <w:rPr>
                <w:rFonts w:hint="default" w:ascii="Times New Roman" w:hAnsi="Times New Roman" w:eastAsia="仿宋_GB2312" w:cs="Times New Roman"/>
                <w:i w:val="0"/>
                <w:iCs w:val="0"/>
                <w:color w:val="auto"/>
                <w:kern w:val="0"/>
                <w:sz w:val="24"/>
                <w:szCs w:val="24"/>
                <w:u w:val="none"/>
                <w:lang w:val="en-US" w:eastAsia="zh-CN" w:bidi="ar"/>
              </w:rPr>
              <w:t>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32CF372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鄢政办〔2017〕3号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EA0A80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人社局</w:t>
            </w:r>
          </w:p>
        </w:tc>
      </w:tr>
      <w:tr w14:paraId="028C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AD573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55CDEFD">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鄢陵县人民政府办公室关于印发“数字鄢陵”地理空间框架建设使用管理办法（试行）的通知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75BB18E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鄢政办〔2018〕21号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3AB957C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行政审批和政务信息管理局</w:t>
            </w:r>
          </w:p>
        </w:tc>
      </w:tr>
      <w:tr w14:paraId="6903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A62FC3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DDA4020">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鄢陵县人民政府办公室关于转发鄢陵县建立食品药品专职检查制度试点工作实施方案的通知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6797BA1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鄢政办〔2018〕26号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A7F108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市场监管局</w:t>
            </w:r>
          </w:p>
        </w:tc>
      </w:tr>
      <w:tr w14:paraId="7EA1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1C5A7F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9B471E8">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鄢陵县人民政府关于发布野生动物禁猎区、禁猎期的通告</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A3855D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鄢政〔2019〕15号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1ADB9F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林业局</w:t>
            </w:r>
          </w:p>
        </w:tc>
      </w:tr>
      <w:tr w14:paraId="2AFB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104A8A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AAD0F77">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鄢陵县人民政府办公室关于印发进一步加强综合治税工作实施方案的通知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3FBB440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鄢政办〔2019〕4号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77AED0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财政局、</w:t>
            </w:r>
          </w:p>
          <w:p w14:paraId="0FEC2D7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税务局</w:t>
            </w:r>
          </w:p>
        </w:tc>
      </w:tr>
      <w:tr w14:paraId="0ECB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579A20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BDA1B42">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鄢陵县人民政府关于印发鄢陵县应对疫情影响支持中小微企业平稳健康发展若干政策的通知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AB9C0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鄢政〔2020〕2号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F7573E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发改委</w:t>
            </w:r>
          </w:p>
        </w:tc>
      </w:tr>
      <w:tr w14:paraId="3CEA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322C99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BC33ED3">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鄢陵县人民政府办公室关于稳定生猪生产保障市场供应的通知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6DC9717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鄢政办〔2020〕3号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BF2B76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畜牧中心</w:t>
            </w:r>
          </w:p>
        </w:tc>
      </w:tr>
      <w:tr w14:paraId="405E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4AF22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6FEC3A5">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鄢陵县人民政府办公室关于印发鄢陵县农村公共基础设施长效管护办法的通知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378A737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鄢政办〔2020〕18号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3B59957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农业农村局</w:t>
            </w:r>
          </w:p>
        </w:tc>
      </w:tr>
      <w:tr w14:paraId="2726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2D688F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237A5C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鄢陵县人民政府办公室关于印发鄢陵县普惠金融工作推进方案的通知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4EF21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鄢政办〔2020〕20号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0713C5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金融监管局</w:t>
            </w:r>
          </w:p>
        </w:tc>
      </w:tr>
      <w:tr w14:paraId="6791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47CF82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82764A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关于印发鄢陵县大数据产业发展实施方案的通知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4EEB0E1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鄢政办〔2020〕24号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27E92CE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行政审批和政务信息管理局</w:t>
            </w:r>
          </w:p>
        </w:tc>
      </w:tr>
      <w:tr w14:paraId="5623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AABA76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E6C8A1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鄢陵县人民政府办公室关于印发鄢陵县全面推进基层政务公开标准化规范化工作实施方案的通知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29B79D2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鄢政办〔2020〕28号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6BA5F4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政府办</w:t>
            </w:r>
          </w:p>
        </w:tc>
      </w:tr>
      <w:tr w14:paraId="6A3C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9378D9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A64298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鄢陵县人民政府办公室关于印发《鄢陵县创建河南省文化和旅游消费示范县创建工作方案》的通知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079BC43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鄢政办〔2020〕36号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81F5E9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文广旅局</w:t>
            </w:r>
          </w:p>
        </w:tc>
      </w:tr>
      <w:tr w14:paraId="5812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CC675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23</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73E05ED">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鄢陵县人民政府关于印发鄢陵县招商引资优惠政策（试行）的通知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B45F3D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鄢政〔2021〕14号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79AF553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招商服务中心</w:t>
            </w:r>
          </w:p>
        </w:tc>
      </w:tr>
      <w:tr w14:paraId="41B8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F4504C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151F6D6">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鄢陵县人民政府办公室关于印发鄢陵县智慧城市孵化器入驻企业支持扶持管理办法的通知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F0B4F6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鄢政办〔2021〕17号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CBF531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工信商务局</w:t>
            </w:r>
          </w:p>
        </w:tc>
      </w:tr>
      <w:tr w14:paraId="5895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CF1950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9123F8A">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鄢陵县人民政府办公室关于印发进一步做好鄢陵县农商行（农信社）风险防范化解工作方案的通知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0B6FBD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鄢政办〔2021〕28号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1CCE808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金融工作局</w:t>
            </w:r>
          </w:p>
        </w:tc>
      </w:tr>
      <w:tr w14:paraId="0048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DE9499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26</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A2999FD">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鄢陵县人民政府办公室关于印发鄢陵县公共资源农村产权交易规则（试行）的通知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0B8BF47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鄢政办〔2021〕35号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23E86DE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农业农村局</w:t>
            </w:r>
          </w:p>
        </w:tc>
      </w:tr>
      <w:tr w14:paraId="147E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86077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625E50B">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鄢陵县人民政府关于印发鄢陵县2022年林业生态建设实施方案的通知</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7EC26CD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鄢政〔2022〕1号</w:t>
            </w:r>
          </w:p>
        </w:tc>
        <w:tc>
          <w:tcPr>
            <w:tcW w:w="1750" w:type="dxa"/>
            <w:tcBorders>
              <w:top w:val="single" w:color="000000" w:sz="4" w:space="0"/>
              <w:left w:val="single" w:color="000000" w:sz="4" w:space="0"/>
              <w:bottom w:val="single" w:color="000000" w:sz="4" w:space="0"/>
              <w:right w:val="single" w:color="000000" w:sz="4" w:space="0"/>
            </w:tcBorders>
            <w:noWrap/>
            <w:vAlign w:val="center"/>
          </w:tcPr>
          <w:p w14:paraId="4420307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林业局</w:t>
            </w:r>
          </w:p>
        </w:tc>
      </w:tr>
    </w:tbl>
    <w:p w14:paraId="3579D2B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24"/>
          <w:szCs w:val="24"/>
        </w:rPr>
      </w:pPr>
    </w:p>
    <w:p w14:paraId="23EFEFB2"/>
    <w:sectPr>
      <w:pgSz w:w="11906" w:h="16838"/>
      <w:pgMar w:top="1984" w:right="1474"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80C47"/>
    <w:rsid w:val="5068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2025-05-19T09:13:00Z</dcterms:created>
  <dc:creator>Bravo</dc:creator>
  <cp:lastModifiedBy>Bravo</cp:lastModifiedBy>
  <dcterms:modified xsi:type="dcterms:W3CDTF">2025-05-19T09:13:59Z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85B2E043FA524DF29D1DE456E48C56A8_11</vt:lpwstr>
  </property>
  <property fmtid="{D5CDD505-2E9C-101B-9397-08002B2CF9AE}" pid="4" name="KSOTemplateDocerSaveRecord">
    <vt:lpwstr>eyJoZGlkIjoiNDk3YzQ1MmJhYzdjMjZjMjZiMmUzZjRmN2M5ODMyZWEiLCJ1c2VySWQiOiI5ODM0ODM3NDEifQ==</vt:lpwstr>
  </property>
</Properties>
</file>